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E850" w14:textId="77777777" w:rsidR="00265156"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70924486" wp14:editId="365BABBC">
            <wp:extent cx="5486400" cy="162814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486400" cy="1628140"/>
                    </a:xfrm>
                    <a:prstGeom prst="rect">
                      <a:avLst/>
                    </a:prstGeom>
                    <a:ln/>
                  </pic:spPr>
                </pic:pic>
              </a:graphicData>
            </a:graphic>
          </wp:inline>
        </w:drawing>
      </w:r>
    </w:p>
    <w:p w14:paraId="13DAF0C0" w14:textId="77777777" w:rsidR="002651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JEFFERSON COUNTY TEEN COURT </w:t>
      </w:r>
    </w:p>
    <w:p w14:paraId="5152A541" w14:textId="75601520" w:rsidR="00265156" w:rsidRDefault="00561A7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2023-2024 </w:t>
      </w:r>
    </w:p>
    <w:p w14:paraId="6A9A8E98" w14:textId="77777777" w:rsidR="00265156" w:rsidRDefault="00000000">
      <w:pPr>
        <w:widowControl w:val="0"/>
        <w:pBdr>
          <w:top w:val="nil"/>
          <w:left w:val="nil"/>
          <w:bottom w:val="nil"/>
          <w:right w:val="nil"/>
          <w:between w:val="nil"/>
        </w:pBdr>
        <w:spacing w:before="116" w:line="240" w:lineRule="auto"/>
        <w:ind w:left="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Philosophy: </w:t>
      </w:r>
    </w:p>
    <w:p w14:paraId="05013EFE" w14:textId="022426DE" w:rsidR="00265156" w:rsidRDefault="00561A71" w:rsidP="006E1C33">
      <w:pPr>
        <w:widowControl w:val="0"/>
        <w:pBdr>
          <w:top w:val="nil"/>
          <w:left w:val="nil"/>
          <w:bottom w:val="nil"/>
          <w:right w:val="nil"/>
          <w:between w:val="nil"/>
        </w:pBdr>
        <w:spacing w:before="250" w:line="229" w:lineRule="auto"/>
        <w:ind w:left="62" w:right="33"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peer pressure can be used to exert a negative influence, it likewise can be used as a positive force. Teen Court is based upon the premise that most young people want to do what is right when making decisions. Even those who may make the wrong choice due to external factors such as peer pressure are often gratified to learn that they have an opportunity to make amends. What better way to impress upon a young offender than to be judged by a jury of their peers? Positive peer pressure in this student-run court setting will have a more immediate and meaningful effect upon the individual than the more traditional juvenile justice approach. The message given by a peer jury will be long remembered by those seeking to fit within a group and be accepted. </w:t>
      </w:r>
    </w:p>
    <w:p w14:paraId="1BDA367F" w14:textId="7A3EA485" w:rsidR="00265156" w:rsidRDefault="00561A71">
      <w:pPr>
        <w:widowControl w:val="0"/>
        <w:pBdr>
          <w:top w:val="nil"/>
          <w:left w:val="nil"/>
          <w:bottom w:val="nil"/>
          <w:right w:val="nil"/>
          <w:between w:val="nil"/>
        </w:pBdr>
        <w:spacing w:before="263" w:line="229" w:lineRule="auto"/>
        <w:ind w:left="60" w:right="33"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Teen Court provides juvenile offenders an opportunity to participate in a less formal court process – one that is controlled by their peers. Students </w:t>
      </w:r>
      <w:r w:rsidRPr="00561A71">
        <w:rPr>
          <w:rFonts w:ascii="Times New Roman" w:eastAsia="Times New Roman" w:hAnsi="Times New Roman" w:cs="Times New Roman"/>
          <w:color w:val="000000"/>
          <w:sz w:val="24"/>
          <w:szCs w:val="24"/>
        </w:rPr>
        <w:t xml:space="preserve">fulfill the roles </w:t>
      </w:r>
      <w:r>
        <w:rPr>
          <w:rFonts w:ascii="Times New Roman" w:eastAsia="Times New Roman" w:hAnsi="Times New Roman" w:cs="Times New Roman"/>
          <w:color w:val="000000"/>
          <w:sz w:val="24"/>
          <w:szCs w:val="24"/>
        </w:rPr>
        <w:t>of</w:t>
      </w:r>
      <w:r w:rsidRPr="00561A71">
        <w:rPr>
          <w:rFonts w:ascii="Times New Roman" w:eastAsia="Times New Roman" w:hAnsi="Times New Roman" w:cs="Times New Roman"/>
          <w:color w:val="000000"/>
          <w:sz w:val="24"/>
          <w:szCs w:val="24"/>
        </w:rPr>
        <w:t xml:space="preserve"> attorneys, jurors, bailiffs, and clerks</w:t>
      </w:r>
      <w:r>
        <w:rPr>
          <w:rFonts w:ascii="Times New Roman" w:eastAsia="Times New Roman" w:hAnsi="Times New Roman" w:cs="Times New Roman"/>
          <w:color w:val="000000"/>
          <w:sz w:val="24"/>
          <w:szCs w:val="24"/>
        </w:rPr>
        <w:t xml:space="preserve"> and the case is presented to a volunteer</w:t>
      </w:r>
      <w:r w:rsidRPr="00561A71">
        <w:rPr>
          <w:rFonts w:ascii="Times New Roman" w:eastAsia="Times New Roman" w:hAnsi="Times New Roman" w:cs="Times New Roman"/>
          <w:color w:val="000000"/>
          <w:sz w:val="24"/>
          <w:szCs w:val="24"/>
        </w:rPr>
        <w:t xml:space="preserve"> District or Family Court Judge.  </w:t>
      </w:r>
      <w:r>
        <w:rPr>
          <w:rFonts w:ascii="Times New Roman" w:eastAsia="Times New Roman" w:hAnsi="Times New Roman" w:cs="Times New Roman"/>
          <w:color w:val="000000"/>
          <w:sz w:val="24"/>
          <w:szCs w:val="24"/>
        </w:rPr>
        <w:t xml:space="preserve">Students must complete four mandatory training sessions and a swearing-in ceremony prior to presenting and hearing cases. </w:t>
      </w:r>
    </w:p>
    <w:p w14:paraId="1E81F57D" w14:textId="1138DA9D" w:rsidR="00561A71" w:rsidRDefault="00561A71">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interested in participating in the 2023-2024 Jefferson County Teen Court Diversion Program can complete the attached form and </w:t>
      </w:r>
      <w:r w:rsidR="002929F4" w:rsidRPr="002929F4">
        <w:rPr>
          <w:rFonts w:ascii="Times New Roman" w:eastAsia="Times New Roman" w:hAnsi="Times New Roman" w:cs="Times New Roman"/>
          <w:b/>
          <w:bCs/>
          <w:color w:val="000000"/>
          <w:sz w:val="24"/>
          <w:szCs w:val="24"/>
          <w:u w:val="single"/>
        </w:rPr>
        <w:t>return it</w:t>
      </w:r>
      <w:r w:rsidRPr="002929F4">
        <w:rPr>
          <w:rFonts w:ascii="Times New Roman" w:eastAsia="Times New Roman" w:hAnsi="Times New Roman" w:cs="Times New Roman"/>
          <w:b/>
          <w:bCs/>
          <w:color w:val="000000"/>
          <w:sz w:val="24"/>
          <w:szCs w:val="24"/>
          <w:u w:val="single"/>
        </w:rPr>
        <w:t xml:space="preserve"> to Teen Court </w:t>
      </w:r>
      <w:r w:rsidR="002929F4" w:rsidRPr="002929F4">
        <w:rPr>
          <w:rFonts w:ascii="Times New Roman" w:eastAsia="Times New Roman" w:hAnsi="Times New Roman" w:cs="Times New Roman"/>
          <w:b/>
          <w:bCs/>
          <w:color w:val="000000"/>
          <w:sz w:val="24"/>
          <w:szCs w:val="24"/>
          <w:u w:val="single"/>
        </w:rPr>
        <w:t>by October 23, 2023</w:t>
      </w:r>
      <w:r w:rsidR="002929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via email at: </w:t>
      </w:r>
      <w:hyperlink r:id="rId5" w:history="1">
        <w:r w:rsidRPr="00497B90">
          <w:rPr>
            <w:rStyle w:val="Hyperlink"/>
            <w:rFonts w:ascii="Times New Roman" w:eastAsia="Times New Roman" w:hAnsi="Times New Roman" w:cs="Times New Roman"/>
            <w:sz w:val="24"/>
            <w:szCs w:val="24"/>
          </w:rPr>
          <w:t>teencourt.jeff.coordinator@gmail.com</w:t>
        </w:r>
      </w:hyperlink>
      <w:r>
        <w:rPr>
          <w:rFonts w:ascii="Times New Roman" w:eastAsia="Times New Roman" w:hAnsi="Times New Roman" w:cs="Times New Roman"/>
          <w:color w:val="000000"/>
          <w:sz w:val="24"/>
          <w:szCs w:val="24"/>
        </w:rPr>
        <w:t>.</w:t>
      </w:r>
    </w:p>
    <w:p w14:paraId="45391DB5" w14:textId="77777777" w:rsidR="00561A71" w:rsidRDefault="00561A71">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0D33862A" w14:textId="77777777" w:rsidR="00561A71" w:rsidRDefault="00561A71">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241CDA5C" w14:textId="77777777" w:rsidR="00561A71" w:rsidRDefault="00561A71">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05554A30" w14:textId="77777777" w:rsidR="006E1C33" w:rsidRDefault="006E1C33">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437609B2" w14:textId="77777777" w:rsidR="006E1C33" w:rsidRDefault="006E1C33">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31988AAA" w14:textId="77777777" w:rsidR="00561A71" w:rsidRDefault="00561A71">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p>
    <w:p w14:paraId="64B2283D" w14:textId="6F11F21B" w:rsidR="00265156" w:rsidRDefault="00000000">
      <w:pPr>
        <w:widowControl w:val="0"/>
        <w:pBdr>
          <w:top w:val="nil"/>
          <w:left w:val="nil"/>
          <w:bottom w:val="nil"/>
          <w:right w:val="nil"/>
          <w:between w:val="nil"/>
        </w:pBdr>
        <w:spacing w:before="250" w:line="230" w:lineRule="auto"/>
        <w:ind w:left="61" w:right="3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1BE8EB1" w14:textId="77777777" w:rsidR="002651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14:anchorId="75D82A3A" wp14:editId="00D8F899">
            <wp:extent cx="5486400" cy="16281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486400" cy="1628140"/>
                    </a:xfrm>
                    <a:prstGeom prst="rect">
                      <a:avLst/>
                    </a:prstGeom>
                    <a:ln/>
                  </pic:spPr>
                </pic:pic>
              </a:graphicData>
            </a:graphic>
          </wp:inline>
        </w:drawing>
      </w:r>
    </w:p>
    <w:tbl>
      <w:tblPr>
        <w:tblStyle w:val="a"/>
        <w:tblW w:w="9452"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5"/>
        <w:gridCol w:w="91"/>
        <w:gridCol w:w="808"/>
        <w:gridCol w:w="1892"/>
        <w:gridCol w:w="3606"/>
      </w:tblGrid>
      <w:tr w:rsidR="00265156" w14:paraId="6F41BE30" w14:textId="77777777" w:rsidTr="006E1C33">
        <w:trPr>
          <w:trHeight w:val="564"/>
        </w:trPr>
        <w:tc>
          <w:tcPr>
            <w:tcW w:w="9452" w:type="dxa"/>
            <w:gridSpan w:val="5"/>
            <w:shd w:val="clear" w:color="auto" w:fill="auto"/>
            <w:tcMar>
              <w:top w:w="100" w:type="dxa"/>
              <w:left w:w="100" w:type="dxa"/>
              <w:bottom w:w="100" w:type="dxa"/>
              <w:right w:w="100" w:type="dxa"/>
            </w:tcMar>
          </w:tcPr>
          <w:p w14:paraId="2674F0AC" w14:textId="77777777" w:rsidR="002651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Jefferson County Student Membership Application</w:t>
            </w:r>
          </w:p>
        </w:tc>
      </w:tr>
      <w:tr w:rsidR="00265156" w14:paraId="27B5302A" w14:textId="77777777" w:rsidTr="00561A71">
        <w:trPr>
          <w:trHeight w:val="530"/>
        </w:trPr>
        <w:tc>
          <w:tcPr>
            <w:tcW w:w="9452" w:type="dxa"/>
            <w:gridSpan w:val="5"/>
            <w:shd w:val="clear" w:color="auto" w:fill="auto"/>
            <w:tcMar>
              <w:top w:w="100" w:type="dxa"/>
              <w:left w:w="100" w:type="dxa"/>
              <w:bottom w:w="100" w:type="dxa"/>
              <w:right w:w="100" w:type="dxa"/>
            </w:tcMar>
          </w:tcPr>
          <w:p w14:paraId="677C5426" w14:textId="77777777" w:rsidR="00265156" w:rsidRDefault="00000000">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Name:</w:t>
            </w:r>
          </w:p>
        </w:tc>
      </w:tr>
      <w:tr w:rsidR="00456129" w14:paraId="4A42740B" w14:textId="77777777" w:rsidTr="00A05BF7">
        <w:trPr>
          <w:trHeight w:val="515"/>
        </w:trPr>
        <w:tc>
          <w:tcPr>
            <w:tcW w:w="3146" w:type="dxa"/>
            <w:gridSpan w:val="2"/>
            <w:shd w:val="clear" w:color="auto" w:fill="auto"/>
            <w:tcMar>
              <w:top w:w="100" w:type="dxa"/>
              <w:left w:w="100" w:type="dxa"/>
              <w:bottom w:w="100" w:type="dxa"/>
              <w:right w:w="100" w:type="dxa"/>
            </w:tcMar>
          </w:tcPr>
          <w:p w14:paraId="20A5E3DF" w14:textId="77777777" w:rsidR="00456129" w:rsidRDefault="00456129">
            <w:pPr>
              <w:widowControl w:val="0"/>
              <w:pBdr>
                <w:top w:val="nil"/>
                <w:left w:val="nil"/>
                <w:bottom w:val="nil"/>
                <w:right w:val="nil"/>
                <w:between w:val="nil"/>
              </w:pBdr>
              <w:spacing w:line="240" w:lineRule="auto"/>
              <w:ind w:lef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 </w:t>
            </w:r>
          </w:p>
          <w:p w14:paraId="08052AFA" w14:textId="7C646A50" w:rsidR="00456129" w:rsidRDefault="00456129">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p>
        </w:tc>
        <w:tc>
          <w:tcPr>
            <w:tcW w:w="6306" w:type="dxa"/>
            <w:gridSpan w:val="3"/>
            <w:shd w:val="clear" w:color="auto" w:fill="auto"/>
            <w:tcMar>
              <w:top w:w="100" w:type="dxa"/>
              <w:left w:w="100" w:type="dxa"/>
              <w:bottom w:w="100" w:type="dxa"/>
              <w:right w:w="100" w:type="dxa"/>
            </w:tcMar>
          </w:tcPr>
          <w:p w14:paraId="6041756B" w14:textId="6A4EA5CF" w:rsidR="00456129" w:rsidRDefault="00456129">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Past Participant? </w:t>
            </w:r>
          </w:p>
        </w:tc>
      </w:tr>
      <w:tr w:rsidR="00265156" w14:paraId="094B0F32" w14:textId="77777777" w:rsidTr="00561A71">
        <w:trPr>
          <w:trHeight w:val="515"/>
        </w:trPr>
        <w:tc>
          <w:tcPr>
            <w:tcW w:w="9452" w:type="dxa"/>
            <w:gridSpan w:val="5"/>
            <w:shd w:val="clear" w:color="auto" w:fill="auto"/>
            <w:tcMar>
              <w:top w:w="100" w:type="dxa"/>
              <w:left w:w="100" w:type="dxa"/>
              <w:bottom w:w="100" w:type="dxa"/>
              <w:right w:w="100" w:type="dxa"/>
            </w:tcMar>
          </w:tcPr>
          <w:p w14:paraId="6F1B66FE" w14:textId="77777777" w:rsidR="00265156" w:rsidRDefault="00000000">
            <w:pPr>
              <w:widowControl w:val="0"/>
              <w:pBdr>
                <w:top w:val="nil"/>
                <w:left w:val="nil"/>
                <w:bottom w:val="nil"/>
                <w:right w:val="nil"/>
                <w:between w:val="nil"/>
              </w:pBdr>
              <w:spacing w:line="240" w:lineRule="auto"/>
              <w:ind w:lef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address:</w:t>
            </w:r>
          </w:p>
        </w:tc>
      </w:tr>
      <w:tr w:rsidR="00265156" w14:paraId="274BF73B" w14:textId="77777777" w:rsidTr="00561A71">
        <w:trPr>
          <w:trHeight w:val="524"/>
        </w:trPr>
        <w:tc>
          <w:tcPr>
            <w:tcW w:w="3954" w:type="dxa"/>
            <w:gridSpan w:val="3"/>
            <w:shd w:val="clear" w:color="auto" w:fill="auto"/>
            <w:tcMar>
              <w:top w:w="100" w:type="dxa"/>
              <w:left w:w="100" w:type="dxa"/>
              <w:bottom w:w="100" w:type="dxa"/>
              <w:right w:w="100" w:type="dxa"/>
            </w:tcMar>
          </w:tcPr>
          <w:p w14:paraId="1F929A74" w14:textId="77777777" w:rsidR="00265156" w:rsidRDefault="00000000">
            <w:pPr>
              <w:widowControl w:val="0"/>
              <w:pBdr>
                <w:top w:val="nil"/>
                <w:left w:val="nil"/>
                <w:bottom w:val="nil"/>
                <w:right w:val="nil"/>
                <w:between w:val="nil"/>
              </w:pBdr>
              <w:spacing w:line="240" w:lineRule="auto"/>
              <w:ind w:lef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p>
        </w:tc>
        <w:tc>
          <w:tcPr>
            <w:tcW w:w="1892" w:type="dxa"/>
            <w:shd w:val="clear" w:color="auto" w:fill="auto"/>
            <w:tcMar>
              <w:top w:w="100" w:type="dxa"/>
              <w:left w:w="100" w:type="dxa"/>
              <w:bottom w:w="100" w:type="dxa"/>
              <w:right w:w="100" w:type="dxa"/>
            </w:tcMar>
          </w:tcPr>
          <w:p w14:paraId="563C0AD6" w14:textId="77777777" w:rsidR="00265156" w:rsidRDefault="00000000">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p>
        </w:tc>
        <w:tc>
          <w:tcPr>
            <w:tcW w:w="3606" w:type="dxa"/>
            <w:shd w:val="clear" w:color="auto" w:fill="auto"/>
            <w:tcMar>
              <w:top w:w="100" w:type="dxa"/>
              <w:left w:w="100" w:type="dxa"/>
              <w:bottom w:w="100" w:type="dxa"/>
              <w:right w:w="100" w:type="dxa"/>
            </w:tcMar>
          </w:tcPr>
          <w:p w14:paraId="5878A482" w14:textId="77777777" w:rsidR="00265156" w:rsidRDefault="00000000">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p>
        </w:tc>
      </w:tr>
      <w:tr w:rsidR="00265156" w14:paraId="67726D51" w14:textId="77777777" w:rsidTr="00561A71">
        <w:trPr>
          <w:trHeight w:val="530"/>
        </w:trPr>
        <w:tc>
          <w:tcPr>
            <w:tcW w:w="9452" w:type="dxa"/>
            <w:gridSpan w:val="5"/>
            <w:shd w:val="clear" w:color="auto" w:fill="auto"/>
            <w:tcMar>
              <w:top w:w="100" w:type="dxa"/>
              <w:left w:w="100" w:type="dxa"/>
              <w:bottom w:w="100" w:type="dxa"/>
              <w:right w:w="100" w:type="dxa"/>
            </w:tcMar>
          </w:tcPr>
          <w:p w14:paraId="3D184741" w14:textId="16715323" w:rsidR="00265156" w:rsidRDefault="00000000">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w:t>
            </w:r>
            <w:r w:rsidR="00561A71">
              <w:rPr>
                <w:rFonts w:ascii="Times New Roman" w:eastAsia="Times New Roman" w:hAnsi="Times New Roman" w:cs="Times New Roman"/>
                <w:color w:val="000000"/>
                <w:sz w:val="24"/>
                <w:szCs w:val="24"/>
              </w:rPr>
              <w:t>/Current Grade</w:t>
            </w:r>
            <w:r>
              <w:rPr>
                <w:rFonts w:ascii="Times New Roman" w:eastAsia="Times New Roman" w:hAnsi="Times New Roman" w:cs="Times New Roman"/>
                <w:color w:val="000000"/>
                <w:sz w:val="24"/>
                <w:szCs w:val="24"/>
              </w:rPr>
              <w:t>:</w:t>
            </w:r>
          </w:p>
        </w:tc>
      </w:tr>
      <w:tr w:rsidR="00265156" w14:paraId="28391139" w14:textId="77777777" w:rsidTr="00561A71">
        <w:trPr>
          <w:trHeight w:val="624"/>
        </w:trPr>
        <w:tc>
          <w:tcPr>
            <w:tcW w:w="9452" w:type="dxa"/>
            <w:gridSpan w:val="5"/>
            <w:shd w:val="clear" w:color="auto" w:fill="auto"/>
            <w:tcMar>
              <w:top w:w="100" w:type="dxa"/>
              <w:left w:w="100" w:type="dxa"/>
              <w:bottom w:w="100" w:type="dxa"/>
              <w:right w:w="100" w:type="dxa"/>
            </w:tcMar>
          </w:tcPr>
          <w:p w14:paraId="375DE579" w14:textId="2F60EB64" w:rsidR="00265156" w:rsidRDefault="00000000">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Best email</w:t>
            </w:r>
            <w:r w:rsidR="00561A71">
              <w:rPr>
                <w:rFonts w:ascii="Times New Roman" w:eastAsia="Times New Roman" w:hAnsi="Times New Roman" w:cs="Times New Roman"/>
                <w:color w:val="000000"/>
                <w:sz w:val="24"/>
                <w:szCs w:val="24"/>
              </w:rPr>
              <w:t>/phone number</w:t>
            </w:r>
            <w:r>
              <w:rPr>
                <w:rFonts w:ascii="Times New Roman" w:eastAsia="Times New Roman" w:hAnsi="Times New Roman" w:cs="Times New Roman"/>
                <w:color w:val="000000"/>
                <w:sz w:val="24"/>
                <w:szCs w:val="24"/>
              </w:rPr>
              <w:t xml:space="preserve"> to use for Teen Court communication: </w:t>
            </w:r>
          </w:p>
        </w:tc>
      </w:tr>
      <w:tr w:rsidR="00265156" w14:paraId="10525D75" w14:textId="77777777" w:rsidTr="00561A71">
        <w:trPr>
          <w:trHeight w:val="532"/>
        </w:trPr>
        <w:tc>
          <w:tcPr>
            <w:tcW w:w="9452" w:type="dxa"/>
            <w:gridSpan w:val="5"/>
            <w:shd w:val="clear" w:color="auto" w:fill="auto"/>
            <w:tcMar>
              <w:top w:w="100" w:type="dxa"/>
              <w:left w:w="100" w:type="dxa"/>
              <w:bottom w:w="100" w:type="dxa"/>
              <w:right w:w="100" w:type="dxa"/>
            </w:tcMar>
          </w:tcPr>
          <w:p w14:paraId="08BB30F8" w14:textId="77777777" w:rsidR="00265156" w:rsidRDefault="00000000">
            <w:pPr>
              <w:widowControl w:val="0"/>
              <w:pBdr>
                <w:top w:val="nil"/>
                <w:left w:val="nil"/>
                <w:bottom w:val="nil"/>
                <w:right w:val="nil"/>
                <w:between w:val="nil"/>
              </w:pBdr>
              <w:spacing w:line="240" w:lineRule="auto"/>
              <w:ind w:lef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a parent or guardian:</w:t>
            </w:r>
          </w:p>
        </w:tc>
      </w:tr>
      <w:tr w:rsidR="00265156" w14:paraId="76EB3A6F" w14:textId="77777777" w:rsidTr="00561A71">
        <w:trPr>
          <w:trHeight w:val="515"/>
        </w:trPr>
        <w:tc>
          <w:tcPr>
            <w:tcW w:w="5846" w:type="dxa"/>
            <w:gridSpan w:val="4"/>
            <w:shd w:val="clear" w:color="auto" w:fill="auto"/>
            <w:tcMar>
              <w:top w:w="100" w:type="dxa"/>
              <w:left w:w="100" w:type="dxa"/>
              <w:bottom w:w="100" w:type="dxa"/>
              <w:right w:w="100" w:type="dxa"/>
            </w:tcMar>
          </w:tcPr>
          <w:p w14:paraId="42D8104B" w14:textId="77777777" w:rsidR="00265156" w:rsidRDefault="00000000">
            <w:pPr>
              <w:widowControl w:val="0"/>
              <w:pBdr>
                <w:top w:val="nil"/>
                <w:left w:val="nil"/>
                <w:bottom w:val="nil"/>
                <w:right w:val="nil"/>
                <w:between w:val="nil"/>
              </w:pBdr>
              <w:spacing w:line="240" w:lineRule="auto"/>
              <w:ind w:lef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tc>
        <w:tc>
          <w:tcPr>
            <w:tcW w:w="3606" w:type="dxa"/>
            <w:shd w:val="clear" w:color="auto" w:fill="auto"/>
            <w:tcMar>
              <w:top w:w="100" w:type="dxa"/>
              <w:left w:w="100" w:type="dxa"/>
              <w:bottom w:w="100" w:type="dxa"/>
              <w:right w:w="100" w:type="dxa"/>
            </w:tcMar>
          </w:tcPr>
          <w:p w14:paraId="75F5EF53" w14:textId="77777777" w:rsidR="00265156" w:rsidRDefault="00000000">
            <w:pPr>
              <w:widowControl w:val="0"/>
              <w:pBdr>
                <w:top w:val="nil"/>
                <w:left w:val="nil"/>
                <w:bottom w:val="nil"/>
                <w:right w:val="nil"/>
                <w:between w:val="nil"/>
              </w:pBdr>
              <w:spacing w:line="240" w:lineRule="auto"/>
              <w:ind w:left="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p>
        </w:tc>
      </w:tr>
      <w:tr w:rsidR="00265156" w14:paraId="58E235F8" w14:textId="77777777" w:rsidTr="00561A71">
        <w:trPr>
          <w:trHeight w:val="515"/>
        </w:trPr>
        <w:tc>
          <w:tcPr>
            <w:tcW w:w="3954" w:type="dxa"/>
            <w:gridSpan w:val="3"/>
            <w:shd w:val="clear" w:color="auto" w:fill="auto"/>
            <w:tcMar>
              <w:top w:w="100" w:type="dxa"/>
              <w:left w:w="100" w:type="dxa"/>
              <w:bottom w:w="100" w:type="dxa"/>
              <w:right w:w="100" w:type="dxa"/>
            </w:tcMar>
          </w:tcPr>
          <w:p w14:paraId="392DBB1F" w14:textId="77777777" w:rsidR="00265156" w:rsidRDefault="00000000">
            <w:pPr>
              <w:widowControl w:val="0"/>
              <w:pBdr>
                <w:top w:val="nil"/>
                <w:left w:val="nil"/>
                <w:bottom w:val="nil"/>
                <w:right w:val="nil"/>
                <w:between w:val="nil"/>
              </w:pBdr>
              <w:spacing w:line="240" w:lineRule="auto"/>
              <w:ind w:lef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City: </w:t>
            </w:r>
          </w:p>
        </w:tc>
        <w:tc>
          <w:tcPr>
            <w:tcW w:w="1892" w:type="dxa"/>
            <w:shd w:val="clear" w:color="auto" w:fill="auto"/>
            <w:tcMar>
              <w:top w:w="100" w:type="dxa"/>
              <w:left w:w="100" w:type="dxa"/>
              <w:bottom w:w="100" w:type="dxa"/>
              <w:right w:w="100" w:type="dxa"/>
            </w:tcMar>
          </w:tcPr>
          <w:p w14:paraId="2A706569" w14:textId="77777777" w:rsidR="00265156" w:rsidRDefault="00000000">
            <w:pPr>
              <w:widowControl w:val="0"/>
              <w:pBdr>
                <w:top w:val="nil"/>
                <w:left w:val="nil"/>
                <w:bottom w:val="nil"/>
                <w:right w:val="nil"/>
                <w:between w:val="nil"/>
              </w:pBdr>
              <w:spacing w:line="240" w:lineRule="auto"/>
              <w:ind w:lef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State: </w:t>
            </w:r>
          </w:p>
        </w:tc>
        <w:tc>
          <w:tcPr>
            <w:tcW w:w="3606" w:type="dxa"/>
            <w:shd w:val="clear" w:color="auto" w:fill="auto"/>
            <w:tcMar>
              <w:top w:w="100" w:type="dxa"/>
              <w:left w:w="100" w:type="dxa"/>
              <w:bottom w:w="100" w:type="dxa"/>
              <w:right w:w="100" w:type="dxa"/>
            </w:tcMar>
          </w:tcPr>
          <w:p w14:paraId="34EF3C1F" w14:textId="77777777" w:rsidR="00265156" w:rsidRDefault="00000000">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p>
        </w:tc>
      </w:tr>
      <w:tr w:rsidR="00265156" w14:paraId="59A2AA00" w14:textId="77777777" w:rsidTr="00561A71">
        <w:trPr>
          <w:trHeight w:val="524"/>
        </w:trPr>
        <w:tc>
          <w:tcPr>
            <w:tcW w:w="3055" w:type="dxa"/>
            <w:shd w:val="clear" w:color="auto" w:fill="auto"/>
            <w:tcMar>
              <w:top w:w="100" w:type="dxa"/>
              <w:left w:w="100" w:type="dxa"/>
              <w:bottom w:w="100" w:type="dxa"/>
              <w:right w:w="100" w:type="dxa"/>
            </w:tcMar>
          </w:tcPr>
          <w:p w14:paraId="793D5A95" w14:textId="77777777" w:rsidR="00265156" w:rsidRDefault="00000000">
            <w:pPr>
              <w:widowControl w:val="0"/>
              <w:pBdr>
                <w:top w:val="nil"/>
                <w:left w:val="nil"/>
                <w:bottom w:val="nil"/>
                <w:right w:val="nil"/>
                <w:between w:val="nil"/>
              </w:pBdr>
              <w:spacing w:line="240" w:lineRule="auto"/>
              <w:ind w:left="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Relationship: </w:t>
            </w:r>
          </w:p>
        </w:tc>
        <w:tc>
          <w:tcPr>
            <w:tcW w:w="6397" w:type="dxa"/>
            <w:gridSpan w:val="4"/>
            <w:shd w:val="clear" w:color="auto" w:fill="auto"/>
            <w:tcMar>
              <w:top w:w="100" w:type="dxa"/>
              <w:left w:w="100" w:type="dxa"/>
              <w:bottom w:w="100" w:type="dxa"/>
              <w:right w:w="100" w:type="dxa"/>
            </w:tcMar>
          </w:tcPr>
          <w:p w14:paraId="41C9111F" w14:textId="77777777" w:rsidR="00265156" w:rsidRDefault="00000000">
            <w:pPr>
              <w:widowControl w:val="0"/>
              <w:pBdr>
                <w:top w:val="nil"/>
                <w:left w:val="nil"/>
                <w:bottom w:val="nil"/>
                <w:right w:val="nil"/>
                <w:between w:val="nil"/>
              </w:pBdr>
              <w:spacing w:line="240" w:lineRule="auto"/>
              <w:ind w:left="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r>
      <w:tr w:rsidR="00265156" w14:paraId="294F4A5A" w14:textId="77777777" w:rsidTr="00561A71">
        <w:trPr>
          <w:trHeight w:val="622"/>
        </w:trPr>
        <w:tc>
          <w:tcPr>
            <w:tcW w:w="9452" w:type="dxa"/>
            <w:gridSpan w:val="5"/>
            <w:shd w:val="clear" w:color="auto" w:fill="auto"/>
            <w:tcMar>
              <w:top w:w="100" w:type="dxa"/>
              <w:left w:w="100" w:type="dxa"/>
              <w:bottom w:w="100" w:type="dxa"/>
              <w:right w:w="100" w:type="dxa"/>
            </w:tcMar>
          </w:tcPr>
          <w:p w14:paraId="5060B6BD" w14:textId="77777777" w:rsidR="00265156"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Please print legibly</w:t>
            </w:r>
            <w:r>
              <w:rPr>
                <w:rFonts w:ascii="Times New Roman" w:eastAsia="Times New Roman" w:hAnsi="Times New Roman" w:cs="Times New Roman"/>
                <w:b/>
                <w:color w:val="000000"/>
                <w:sz w:val="24"/>
                <w:szCs w:val="24"/>
              </w:rPr>
              <w:t>.</w:t>
            </w:r>
          </w:p>
        </w:tc>
      </w:tr>
    </w:tbl>
    <w:p w14:paraId="61E4226E" w14:textId="77777777" w:rsidR="00265156" w:rsidRDefault="00265156">
      <w:pPr>
        <w:widowControl w:val="0"/>
        <w:pBdr>
          <w:top w:val="nil"/>
          <w:left w:val="nil"/>
          <w:bottom w:val="nil"/>
          <w:right w:val="nil"/>
          <w:between w:val="nil"/>
        </w:pBdr>
        <w:rPr>
          <w:color w:val="000000"/>
        </w:rPr>
      </w:pPr>
    </w:p>
    <w:p w14:paraId="0809B799" w14:textId="77777777" w:rsidR="00265156" w:rsidRDefault="00265156">
      <w:pPr>
        <w:widowControl w:val="0"/>
        <w:pBdr>
          <w:top w:val="nil"/>
          <w:left w:val="nil"/>
          <w:bottom w:val="nil"/>
          <w:right w:val="nil"/>
          <w:between w:val="nil"/>
        </w:pBdr>
        <w:rPr>
          <w:color w:val="000000"/>
        </w:rPr>
      </w:pPr>
    </w:p>
    <w:p w14:paraId="77D50FB1" w14:textId="77777777" w:rsidR="00265156" w:rsidRDefault="00000000">
      <w:pPr>
        <w:widowControl w:val="0"/>
        <w:pBdr>
          <w:top w:val="nil"/>
          <w:left w:val="nil"/>
          <w:bottom w:val="nil"/>
          <w:right w:val="nil"/>
          <w:between w:val="nil"/>
        </w:pBdr>
        <w:spacing w:line="240" w:lineRule="auto"/>
        <w:jc w:val="center"/>
        <w:rPr>
          <w:color w:val="000000"/>
        </w:rPr>
      </w:pPr>
      <w:r>
        <w:rPr>
          <w:noProof/>
          <w:color w:val="000000"/>
        </w:rPr>
        <w:lastRenderedPageBreak/>
        <w:drawing>
          <wp:inline distT="19050" distB="19050" distL="19050" distR="19050" wp14:anchorId="1EC5AD12" wp14:editId="208D5AD1">
            <wp:extent cx="5486400" cy="162814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486400" cy="1628140"/>
                    </a:xfrm>
                    <a:prstGeom prst="rect">
                      <a:avLst/>
                    </a:prstGeom>
                    <a:ln/>
                  </pic:spPr>
                </pic:pic>
              </a:graphicData>
            </a:graphic>
          </wp:inline>
        </w:drawing>
      </w:r>
    </w:p>
    <w:p w14:paraId="02DA91ED" w14:textId="77777777" w:rsidR="00265156" w:rsidRDefault="00265156">
      <w:pPr>
        <w:widowControl w:val="0"/>
        <w:pBdr>
          <w:top w:val="nil"/>
          <w:left w:val="nil"/>
          <w:bottom w:val="nil"/>
          <w:right w:val="nil"/>
          <w:between w:val="nil"/>
        </w:pBdr>
        <w:rPr>
          <w:color w:val="000000"/>
        </w:rPr>
      </w:pPr>
    </w:p>
    <w:p w14:paraId="6F6816D4" w14:textId="25F69CA1" w:rsidR="00265156" w:rsidRDefault="00265156" w:rsidP="00456129">
      <w:pPr>
        <w:widowControl w:val="0"/>
        <w:pBdr>
          <w:top w:val="nil"/>
          <w:left w:val="nil"/>
          <w:bottom w:val="nil"/>
          <w:right w:val="nil"/>
          <w:between w:val="nil"/>
        </w:pBdr>
        <w:spacing w:line="240" w:lineRule="auto"/>
        <w:rPr>
          <w:color w:val="000000"/>
        </w:rPr>
      </w:pPr>
    </w:p>
    <w:tbl>
      <w:tblPr>
        <w:tblStyle w:val="a1"/>
        <w:tblW w:w="94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83"/>
        <w:gridCol w:w="2388"/>
      </w:tblGrid>
      <w:tr w:rsidR="00265156" w14:paraId="26B361EE" w14:textId="77777777" w:rsidTr="006E1C33">
        <w:trPr>
          <w:trHeight w:val="8736"/>
        </w:trPr>
        <w:tc>
          <w:tcPr>
            <w:tcW w:w="9471" w:type="dxa"/>
            <w:gridSpan w:val="2"/>
            <w:shd w:val="clear" w:color="auto" w:fill="auto"/>
            <w:tcMar>
              <w:top w:w="100" w:type="dxa"/>
              <w:left w:w="100" w:type="dxa"/>
              <w:bottom w:w="100" w:type="dxa"/>
              <w:right w:w="100" w:type="dxa"/>
            </w:tcMar>
          </w:tcPr>
          <w:p w14:paraId="2443BF9D" w14:textId="0954306A" w:rsidR="00265156" w:rsidRDefault="00000000">
            <w:pPr>
              <w:widowControl w:val="0"/>
              <w:pBdr>
                <w:top w:val="nil"/>
                <w:left w:val="nil"/>
                <w:bottom w:val="nil"/>
                <w:right w:val="nil"/>
                <w:between w:val="nil"/>
              </w:pBdr>
              <w:spacing w:line="230" w:lineRule="auto"/>
              <w:ind w:left="115" w:right="16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accepted to the Jefferson County Teen Court Diversion Program, your signature on this </w:t>
            </w:r>
            <w:r w:rsidR="00456129">
              <w:rPr>
                <w:rFonts w:ascii="Times New Roman" w:eastAsia="Times New Roman" w:hAnsi="Times New Roman" w:cs="Times New Roman"/>
                <w:color w:val="000000"/>
                <w:sz w:val="24"/>
                <w:szCs w:val="24"/>
              </w:rPr>
              <w:t>form indicates</w:t>
            </w:r>
            <w:r>
              <w:rPr>
                <w:rFonts w:ascii="Times New Roman" w:eastAsia="Times New Roman" w:hAnsi="Times New Roman" w:cs="Times New Roman"/>
                <w:color w:val="000000"/>
                <w:sz w:val="24"/>
                <w:szCs w:val="24"/>
              </w:rPr>
              <w:t xml:space="preserve"> your agreement to participate in </w:t>
            </w:r>
            <w:r w:rsidR="00456129" w:rsidRPr="00456129">
              <w:rPr>
                <w:rFonts w:ascii="Times New Roman" w:eastAsia="Times New Roman" w:hAnsi="Times New Roman" w:cs="Times New Roman"/>
                <w:b/>
                <w:bCs/>
                <w:color w:val="000000"/>
                <w:sz w:val="24"/>
                <w:szCs w:val="24"/>
                <w:u w:val="single"/>
              </w:rPr>
              <w:t>four mandatory</w:t>
            </w:r>
            <w:r w:rsidRPr="00456129">
              <w:rPr>
                <w:rFonts w:ascii="Times New Roman" w:eastAsia="Times New Roman" w:hAnsi="Times New Roman" w:cs="Times New Roman"/>
                <w:b/>
                <w:bCs/>
                <w:color w:val="000000"/>
                <w:sz w:val="24"/>
                <w:szCs w:val="24"/>
                <w:u w:val="single"/>
              </w:rPr>
              <w:t xml:space="preserve"> training sessions</w:t>
            </w:r>
            <w:r>
              <w:rPr>
                <w:rFonts w:ascii="Times New Roman" w:eastAsia="Times New Roman" w:hAnsi="Times New Roman" w:cs="Times New Roman"/>
                <w:color w:val="000000"/>
                <w:sz w:val="24"/>
                <w:szCs w:val="24"/>
              </w:rPr>
              <w:t xml:space="preserve"> as listed below. </w:t>
            </w:r>
            <w:r w:rsidR="00456129">
              <w:rPr>
                <w:rFonts w:ascii="Times New Roman" w:eastAsia="Times New Roman" w:hAnsi="Times New Roman" w:cs="Times New Roman"/>
                <w:color w:val="000000"/>
                <w:sz w:val="24"/>
                <w:szCs w:val="24"/>
              </w:rPr>
              <w:t>All training</w:t>
            </w:r>
            <w:r>
              <w:rPr>
                <w:rFonts w:ascii="Times New Roman" w:eastAsia="Times New Roman" w:hAnsi="Times New Roman" w:cs="Times New Roman"/>
                <w:color w:val="000000"/>
                <w:sz w:val="24"/>
                <w:szCs w:val="24"/>
              </w:rPr>
              <w:t xml:space="preserve"> sessions will be conducted </w:t>
            </w:r>
            <w:r w:rsidR="00456129">
              <w:rPr>
                <w:rFonts w:ascii="Times New Roman" w:eastAsia="Times New Roman" w:hAnsi="Times New Roman" w:cs="Times New Roman"/>
                <w:color w:val="000000"/>
                <w:sz w:val="24"/>
                <w:szCs w:val="24"/>
              </w:rPr>
              <w:t>at the Hall of Justice, 600 W. Jefferson St., Louisville, KY 40202.</w:t>
            </w:r>
          </w:p>
          <w:p w14:paraId="561AA740" w14:textId="77777777" w:rsidR="00265156" w:rsidRPr="00456129" w:rsidRDefault="00000000">
            <w:pPr>
              <w:widowControl w:val="0"/>
              <w:pBdr>
                <w:top w:val="nil"/>
                <w:left w:val="nil"/>
                <w:bottom w:val="nil"/>
                <w:right w:val="nil"/>
                <w:between w:val="nil"/>
              </w:pBdr>
              <w:spacing w:before="243" w:line="240" w:lineRule="auto"/>
              <w:ind w:left="116"/>
              <w:rPr>
                <w:rFonts w:ascii="Times New Roman" w:eastAsia="Times New Roman" w:hAnsi="Times New Roman" w:cs="Times New Roman"/>
                <w:b/>
                <w:color w:val="000000"/>
                <w:sz w:val="28"/>
                <w:szCs w:val="28"/>
              </w:rPr>
            </w:pPr>
            <w:r w:rsidRPr="00456129">
              <w:rPr>
                <w:rFonts w:ascii="Times New Roman" w:eastAsia="Times New Roman" w:hAnsi="Times New Roman" w:cs="Times New Roman"/>
                <w:b/>
                <w:color w:val="000000"/>
                <w:sz w:val="28"/>
                <w:szCs w:val="28"/>
              </w:rPr>
              <w:t xml:space="preserve">Mandatory Training Schedule: </w:t>
            </w:r>
          </w:p>
          <w:p w14:paraId="5C815CBD" w14:textId="05B2B565" w:rsidR="00456129" w:rsidRDefault="00000000"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sidRPr="00456129">
              <w:rPr>
                <w:rFonts w:ascii="Times New Roman" w:eastAsia="Times New Roman" w:hAnsi="Times New Roman" w:cs="Times New Roman"/>
                <w:sz w:val="24"/>
                <w:szCs w:val="24"/>
              </w:rPr>
              <w:t>Wednesda</w:t>
            </w:r>
            <w:r w:rsidRPr="00456129">
              <w:rPr>
                <w:rFonts w:ascii="Times New Roman" w:eastAsia="Times New Roman" w:hAnsi="Times New Roman" w:cs="Times New Roman"/>
                <w:color w:val="000000"/>
                <w:sz w:val="24"/>
                <w:szCs w:val="24"/>
              </w:rPr>
              <w:t xml:space="preserve">y, </w:t>
            </w:r>
            <w:r w:rsidR="00456129" w:rsidRPr="00456129">
              <w:rPr>
                <w:rFonts w:ascii="Times New Roman" w:eastAsia="Times New Roman" w:hAnsi="Times New Roman" w:cs="Times New Roman"/>
                <w:color w:val="000000"/>
                <w:sz w:val="24"/>
                <w:szCs w:val="24"/>
              </w:rPr>
              <w:t>November 1, 2023</w:t>
            </w:r>
            <w:r w:rsidR="00456129">
              <w:rPr>
                <w:rFonts w:ascii="Times New Roman" w:eastAsia="Times New Roman" w:hAnsi="Times New Roman" w:cs="Times New Roman"/>
                <w:color w:val="000000"/>
                <w:sz w:val="24"/>
                <w:szCs w:val="24"/>
              </w:rPr>
              <w:t>:   6:00 – 8:00 pm</w:t>
            </w:r>
          </w:p>
          <w:p w14:paraId="3B77533A" w14:textId="1E180811"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456129">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parent or guardian must also attend this session.</w:t>
            </w:r>
          </w:p>
          <w:p w14:paraId="6BC09F53" w14:textId="417AD9A4"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w:t>
            </w:r>
            <w:r w:rsidRPr="00456129">
              <w:rPr>
                <w:rFonts w:ascii="Times New Roman" w:eastAsia="Times New Roman" w:hAnsi="Times New Roman" w:cs="Times New Roman"/>
                <w:color w:val="000000"/>
                <w:sz w:val="24"/>
                <w:szCs w:val="24"/>
              </w:rPr>
              <w:t>November 8</w:t>
            </w:r>
            <w:r>
              <w:rPr>
                <w:rFonts w:ascii="Times New Roman" w:eastAsia="Times New Roman" w:hAnsi="Times New Roman" w:cs="Times New Roman"/>
                <w:color w:val="000000"/>
                <w:sz w:val="24"/>
                <w:szCs w:val="24"/>
              </w:rPr>
              <w:t>, 2023:   6:00 – 8:00 pm</w:t>
            </w:r>
          </w:p>
          <w:p w14:paraId="57AD2963" w14:textId="69C743EA"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w:t>
            </w:r>
            <w:r w:rsidRPr="00456129">
              <w:rPr>
                <w:rFonts w:ascii="Times New Roman" w:eastAsia="Times New Roman" w:hAnsi="Times New Roman" w:cs="Times New Roman"/>
                <w:color w:val="000000"/>
                <w:sz w:val="24"/>
                <w:szCs w:val="24"/>
              </w:rPr>
              <w:t>November 15</w:t>
            </w:r>
            <w:r>
              <w:rPr>
                <w:rFonts w:ascii="Times New Roman" w:eastAsia="Times New Roman" w:hAnsi="Times New Roman" w:cs="Times New Roman"/>
                <w:color w:val="000000"/>
                <w:sz w:val="24"/>
                <w:szCs w:val="24"/>
              </w:rPr>
              <w:t>, 2023: 6:00 – 8:00 pm</w:t>
            </w:r>
          </w:p>
          <w:p w14:paraId="2919AD15" w14:textId="21EFA3D4"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w:t>
            </w:r>
            <w:r w:rsidRPr="00456129">
              <w:rPr>
                <w:rFonts w:ascii="Times New Roman" w:eastAsia="Times New Roman" w:hAnsi="Times New Roman" w:cs="Times New Roman"/>
                <w:color w:val="000000"/>
                <w:sz w:val="24"/>
                <w:szCs w:val="24"/>
              </w:rPr>
              <w:t>November 29</w:t>
            </w:r>
            <w:r>
              <w:rPr>
                <w:rFonts w:ascii="Times New Roman" w:eastAsia="Times New Roman" w:hAnsi="Times New Roman" w:cs="Times New Roman"/>
                <w:color w:val="000000"/>
                <w:sz w:val="24"/>
                <w:szCs w:val="24"/>
              </w:rPr>
              <w:t>, 2023: 6:00 – 8:00 pm</w:t>
            </w:r>
          </w:p>
          <w:p w14:paraId="5911CA9B" w14:textId="77777777"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p>
          <w:p w14:paraId="2C6419F0" w14:textId="77777777" w:rsidR="00456129" w:rsidRDefault="00456129" w:rsidP="006E1C33">
            <w:pPr>
              <w:widowControl w:val="0"/>
              <w:pBdr>
                <w:top w:val="nil"/>
                <w:left w:val="nil"/>
                <w:bottom w:val="nil"/>
                <w:right w:val="nil"/>
                <w:between w:val="nil"/>
              </w:pBdr>
              <w:spacing w:line="228" w:lineRule="auto"/>
              <w:ind w:left="116" w:right="985"/>
              <w:jc w:val="both"/>
              <w:rPr>
                <w:rFonts w:ascii="Times New Roman" w:eastAsia="Times New Roman" w:hAnsi="Times New Roman" w:cs="Times New Roman"/>
                <w:color w:val="000000"/>
                <w:sz w:val="24"/>
                <w:szCs w:val="24"/>
              </w:rPr>
            </w:pPr>
            <w:r w:rsidRPr="00456129">
              <w:rPr>
                <w:rFonts w:ascii="Times New Roman" w:eastAsia="Times New Roman" w:hAnsi="Times New Roman" w:cs="Times New Roman"/>
                <w:color w:val="000000"/>
                <w:sz w:val="24"/>
                <w:szCs w:val="24"/>
              </w:rPr>
              <w:t>You further agree to attend the Jefferson County Teen Court hearing(s) for which you are summoned to serve (all hearing dates listed below).</w:t>
            </w:r>
          </w:p>
          <w:p w14:paraId="1A4D9553" w14:textId="1ADA2477"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January 17, 2024:    6:00 – 8:00 pm</w:t>
            </w:r>
          </w:p>
          <w:p w14:paraId="2D66406F" w14:textId="27B699C7"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February 21, 2024:  6:00 – 8:00 pm</w:t>
            </w:r>
          </w:p>
          <w:p w14:paraId="46C2AD67" w14:textId="5368FBE4"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w:t>
            </w:r>
            <w:r w:rsidRPr="00456129">
              <w:rPr>
                <w:rFonts w:ascii="Times New Roman" w:eastAsia="Times New Roman" w:hAnsi="Times New Roman" w:cs="Times New Roman"/>
                <w:color w:val="000000"/>
                <w:sz w:val="24"/>
                <w:szCs w:val="24"/>
              </w:rPr>
              <w:t>March 20</w:t>
            </w:r>
            <w:r>
              <w:rPr>
                <w:rFonts w:ascii="Times New Roman" w:eastAsia="Times New Roman" w:hAnsi="Times New Roman" w:cs="Times New Roman"/>
                <w:color w:val="000000"/>
                <w:sz w:val="24"/>
                <w:szCs w:val="24"/>
              </w:rPr>
              <w:t>, 2024:      6:00 – 8:00 pm</w:t>
            </w:r>
          </w:p>
          <w:p w14:paraId="35832268" w14:textId="5F05D21F" w:rsidR="00456129" w:rsidRPr="00456129"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Wednesday, </w:t>
            </w:r>
            <w:r w:rsidRPr="00456129">
              <w:rPr>
                <w:rFonts w:ascii="Times New Roman" w:eastAsia="Times New Roman" w:hAnsi="Times New Roman" w:cs="Times New Roman"/>
                <w:color w:val="000000"/>
                <w:sz w:val="24"/>
                <w:szCs w:val="24"/>
              </w:rPr>
              <w:t>April 17</w:t>
            </w:r>
            <w:r>
              <w:rPr>
                <w:rFonts w:ascii="Times New Roman" w:eastAsia="Times New Roman" w:hAnsi="Times New Roman" w:cs="Times New Roman"/>
                <w:color w:val="000000"/>
                <w:sz w:val="24"/>
                <w:szCs w:val="24"/>
              </w:rPr>
              <w:t>, 2024:        6:00 – 8:00 pm</w:t>
            </w:r>
          </w:p>
          <w:p w14:paraId="2496A3AE" w14:textId="77777777" w:rsidR="006E1C33" w:rsidRDefault="006E1C33"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rPr>
            </w:pPr>
          </w:p>
          <w:p w14:paraId="02CBCF65" w14:textId="61CA2FBF" w:rsidR="00456129" w:rsidRPr="006E1C33" w:rsidRDefault="006E1C33"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sidRPr="006E1C33">
              <w:rPr>
                <w:rFonts w:ascii="Times New Roman" w:eastAsia="Times New Roman" w:hAnsi="Times New Roman" w:cs="Times New Roman"/>
                <w:color w:val="000000"/>
                <w:sz w:val="24"/>
                <w:szCs w:val="24"/>
              </w:rPr>
              <w:t xml:space="preserve">All hearings begin promptly at 6:00 pm. You </w:t>
            </w:r>
            <w:r w:rsidRPr="006E1C33">
              <w:rPr>
                <w:rFonts w:ascii="Times New Roman" w:eastAsia="Times New Roman" w:hAnsi="Times New Roman" w:cs="Times New Roman"/>
                <w:b/>
                <w:bCs/>
                <w:color w:val="000000"/>
                <w:sz w:val="24"/>
                <w:szCs w:val="24"/>
              </w:rPr>
              <w:t>MUST</w:t>
            </w:r>
            <w:r w:rsidRPr="006E1C33">
              <w:rPr>
                <w:rFonts w:ascii="Times New Roman" w:eastAsia="Times New Roman" w:hAnsi="Times New Roman" w:cs="Times New Roman"/>
                <w:color w:val="000000"/>
                <w:sz w:val="24"/>
                <w:szCs w:val="24"/>
              </w:rPr>
              <w:t xml:space="preserve"> arrive no later than 5:45 pm.</w:t>
            </w:r>
          </w:p>
          <w:p w14:paraId="5667A8F9" w14:textId="77777777" w:rsidR="006E1C33" w:rsidRPr="00456129" w:rsidRDefault="006E1C33"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rPr>
            </w:pPr>
          </w:p>
          <w:p w14:paraId="7ECED41C" w14:textId="3DA415A9" w:rsidR="00456129" w:rsidRPr="006E1C33" w:rsidRDefault="00456129" w:rsidP="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sz w:val="24"/>
                <w:szCs w:val="24"/>
              </w:rPr>
            </w:pPr>
            <w:r w:rsidRPr="006E1C33">
              <w:rPr>
                <w:rFonts w:ascii="Times New Roman" w:eastAsia="Times New Roman" w:hAnsi="Times New Roman" w:cs="Times New Roman"/>
                <w:color w:val="000000"/>
                <w:sz w:val="24"/>
                <w:szCs w:val="24"/>
              </w:rPr>
              <w:t xml:space="preserve">Graduation ceremony: </w:t>
            </w:r>
            <w:r w:rsidR="006E1C33">
              <w:rPr>
                <w:rFonts w:ascii="Times New Roman" w:eastAsia="Times New Roman" w:hAnsi="Times New Roman" w:cs="Times New Roman"/>
                <w:color w:val="000000"/>
                <w:sz w:val="24"/>
                <w:szCs w:val="24"/>
              </w:rPr>
              <w:t xml:space="preserve">Wednesday, </w:t>
            </w:r>
            <w:r w:rsidRPr="006E1C33">
              <w:rPr>
                <w:rFonts w:ascii="Times New Roman" w:eastAsia="Times New Roman" w:hAnsi="Times New Roman" w:cs="Times New Roman"/>
                <w:color w:val="000000"/>
                <w:sz w:val="24"/>
                <w:szCs w:val="24"/>
              </w:rPr>
              <w:t>May 15</w:t>
            </w:r>
            <w:r w:rsidR="006E1C33">
              <w:rPr>
                <w:rFonts w:ascii="Times New Roman" w:eastAsia="Times New Roman" w:hAnsi="Times New Roman" w:cs="Times New Roman"/>
                <w:color w:val="000000"/>
                <w:sz w:val="24"/>
                <w:szCs w:val="24"/>
              </w:rPr>
              <w:t>, 2024, at 6:00 pm.</w:t>
            </w:r>
          </w:p>
          <w:p w14:paraId="6C69D5B9" w14:textId="77777777" w:rsidR="00456129" w:rsidRDefault="00456129">
            <w:pPr>
              <w:widowControl w:val="0"/>
              <w:pBdr>
                <w:top w:val="nil"/>
                <w:left w:val="nil"/>
                <w:bottom w:val="nil"/>
                <w:right w:val="nil"/>
                <w:between w:val="nil"/>
              </w:pBdr>
              <w:spacing w:line="228" w:lineRule="auto"/>
              <w:ind w:left="116" w:right="985"/>
              <w:rPr>
                <w:rFonts w:ascii="Times New Roman" w:eastAsia="Times New Roman" w:hAnsi="Times New Roman" w:cs="Times New Roman"/>
                <w:color w:val="000000"/>
              </w:rPr>
            </w:pPr>
          </w:p>
          <w:p w14:paraId="6976C00B" w14:textId="7CBA0117" w:rsidR="00265156" w:rsidRPr="006E1C33" w:rsidRDefault="00000000" w:rsidP="006E1C33">
            <w:pPr>
              <w:widowControl w:val="0"/>
              <w:pBdr>
                <w:top w:val="nil"/>
                <w:left w:val="nil"/>
                <w:bottom w:val="nil"/>
                <w:right w:val="nil"/>
                <w:between w:val="nil"/>
              </w:pBdr>
              <w:spacing w:line="228" w:lineRule="auto"/>
              <w:ind w:left="116" w:right="985"/>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 understand that I must let the Teen Court Coordinator know at least a week prior to the hearing if I cannot attend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 understand that if I miss two hearings without a valid excuse then I will be removed from Jefferson County Teen Court</w:t>
            </w:r>
            <w:r>
              <w:rPr>
                <w:rFonts w:ascii="Times New Roman" w:eastAsia="Times New Roman" w:hAnsi="Times New Roman" w:cs="Times New Roman"/>
                <w:color w:val="000000"/>
                <w:sz w:val="24"/>
                <w:szCs w:val="24"/>
              </w:rPr>
              <w:t xml:space="preserve">.  </w:t>
            </w:r>
          </w:p>
          <w:p w14:paraId="1DB1BFF9" w14:textId="5E0DAD69" w:rsidR="006E1C33" w:rsidRDefault="00000000">
            <w:pPr>
              <w:widowControl w:val="0"/>
              <w:pBdr>
                <w:top w:val="nil"/>
                <w:left w:val="nil"/>
                <w:bottom w:val="nil"/>
                <w:right w:val="nil"/>
                <w:between w:val="nil"/>
              </w:pBdr>
              <w:spacing w:before="249" w:line="229" w:lineRule="auto"/>
              <w:ind w:left="113" w:right="22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accepted to the Jefferson County Teen Court Diversion Program, the student’s signature </w:t>
            </w:r>
            <w:r w:rsidR="006E1C33">
              <w:rPr>
                <w:rFonts w:ascii="Times New Roman" w:eastAsia="Times New Roman" w:hAnsi="Times New Roman" w:cs="Times New Roman"/>
                <w:color w:val="000000"/>
                <w:sz w:val="24"/>
                <w:szCs w:val="24"/>
              </w:rPr>
              <w:t>on this</w:t>
            </w:r>
            <w:r>
              <w:rPr>
                <w:rFonts w:ascii="Times New Roman" w:eastAsia="Times New Roman" w:hAnsi="Times New Roman" w:cs="Times New Roman"/>
                <w:color w:val="000000"/>
                <w:sz w:val="24"/>
                <w:szCs w:val="24"/>
              </w:rPr>
              <w:t xml:space="preserve"> form indicates the student’s agreement to keep </w:t>
            </w:r>
            <w:r>
              <w:rPr>
                <w:rFonts w:ascii="Times New Roman" w:eastAsia="Times New Roman" w:hAnsi="Times New Roman" w:cs="Times New Roman"/>
                <w:b/>
                <w:color w:val="000000"/>
                <w:sz w:val="24"/>
                <w:szCs w:val="24"/>
                <w:u w:val="single"/>
              </w:rPr>
              <w:t xml:space="preserve">all </w:t>
            </w:r>
            <w:r>
              <w:rPr>
                <w:rFonts w:ascii="Times New Roman" w:eastAsia="Times New Roman" w:hAnsi="Times New Roman" w:cs="Times New Roman"/>
                <w:color w:val="000000"/>
                <w:sz w:val="24"/>
                <w:szCs w:val="24"/>
              </w:rPr>
              <w:t xml:space="preserve">information disclosed during Teen Court hearings </w:t>
            </w:r>
            <w:r>
              <w:rPr>
                <w:rFonts w:ascii="Times New Roman" w:eastAsia="Times New Roman" w:hAnsi="Times New Roman" w:cs="Times New Roman"/>
                <w:b/>
                <w:color w:val="000000"/>
                <w:sz w:val="24"/>
                <w:szCs w:val="24"/>
                <w:u w:val="single"/>
              </w:rPr>
              <w:t>confidential</w:t>
            </w:r>
            <w:r>
              <w:rPr>
                <w:rFonts w:ascii="Times New Roman" w:eastAsia="Times New Roman" w:hAnsi="Times New Roman" w:cs="Times New Roman"/>
                <w:color w:val="000000"/>
                <w:sz w:val="24"/>
                <w:szCs w:val="24"/>
              </w:rPr>
              <w:t xml:space="preserve">. </w:t>
            </w:r>
          </w:p>
          <w:p w14:paraId="717EC0B2" w14:textId="5303631E" w:rsidR="006E1C33" w:rsidRPr="006E1C33" w:rsidRDefault="00000000" w:rsidP="006E1C33">
            <w:pPr>
              <w:widowControl w:val="0"/>
              <w:pBdr>
                <w:top w:val="nil"/>
                <w:left w:val="nil"/>
                <w:bottom w:val="nil"/>
                <w:right w:val="nil"/>
                <w:between w:val="nil"/>
              </w:pBdr>
              <w:spacing w:before="249" w:line="229" w:lineRule="auto"/>
              <w:ind w:left="113" w:right="22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parent/guardian signature on this form </w:t>
            </w:r>
            <w:r w:rsidR="006E1C33">
              <w:rPr>
                <w:rFonts w:ascii="Times New Roman" w:eastAsia="Times New Roman" w:hAnsi="Times New Roman" w:cs="Times New Roman"/>
                <w:color w:val="000000"/>
                <w:sz w:val="24"/>
                <w:szCs w:val="24"/>
              </w:rPr>
              <w:t>gives permission</w:t>
            </w:r>
            <w:r>
              <w:rPr>
                <w:rFonts w:ascii="Times New Roman" w:eastAsia="Times New Roman" w:hAnsi="Times New Roman" w:cs="Times New Roman"/>
                <w:color w:val="000000"/>
                <w:sz w:val="24"/>
                <w:szCs w:val="24"/>
              </w:rPr>
              <w:t xml:space="preserve"> for the below-named student to participate in Teen Court.</w:t>
            </w:r>
          </w:p>
        </w:tc>
      </w:tr>
      <w:tr w:rsidR="00265156" w14:paraId="74767838" w14:textId="77777777">
        <w:trPr>
          <w:trHeight w:val="343"/>
        </w:trPr>
        <w:tc>
          <w:tcPr>
            <w:tcW w:w="7083" w:type="dxa"/>
            <w:shd w:val="clear" w:color="auto" w:fill="auto"/>
            <w:tcMar>
              <w:top w:w="100" w:type="dxa"/>
              <w:left w:w="100" w:type="dxa"/>
              <w:bottom w:w="100" w:type="dxa"/>
              <w:right w:w="100" w:type="dxa"/>
            </w:tcMar>
          </w:tcPr>
          <w:p w14:paraId="4AC0A547" w14:textId="77777777" w:rsidR="00265156"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rPr>
              <w:t>Student name:</w:t>
            </w:r>
          </w:p>
        </w:tc>
        <w:tc>
          <w:tcPr>
            <w:tcW w:w="2388" w:type="dxa"/>
            <w:shd w:val="clear" w:color="auto" w:fill="auto"/>
            <w:tcMar>
              <w:top w:w="100" w:type="dxa"/>
              <w:left w:w="100" w:type="dxa"/>
              <w:bottom w:w="100" w:type="dxa"/>
              <w:right w:w="100" w:type="dxa"/>
            </w:tcMar>
          </w:tcPr>
          <w:p w14:paraId="5B916903" w14:textId="77777777" w:rsidR="00265156" w:rsidRDefault="00265156">
            <w:pPr>
              <w:widowControl w:val="0"/>
              <w:pBdr>
                <w:top w:val="nil"/>
                <w:left w:val="nil"/>
                <w:bottom w:val="nil"/>
                <w:right w:val="nil"/>
                <w:between w:val="nil"/>
              </w:pBdr>
              <w:rPr>
                <w:rFonts w:ascii="Times New Roman" w:eastAsia="Times New Roman" w:hAnsi="Times New Roman" w:cs="Times New Roman"/>
                <w:b/>
                <w:color w:val="000000"/>
              </w:rPr>
            </w:pPr>
          </w:p>
        </w:tc>
      </w:tr>
      <w:tr w:rsidR="00265156" w14:paraId="49B97619" w14:textId="77777777">
        <w:trPr>
          <w:trHeight w:val="343"/>
        </w:trPr>
        <w:tc>
          <w:tcPr>
            <w:tcW w:w="7083" w:type="dxa"/>
            <w:shd w:val="clear" w:color="auto" w:fill="auto"/>
            <w:tcMar>
              <w:top w:w="100" w:type="dxa"/>
              <w:left w:w="100" w:type="dxa"/>
              <w:bottom w:w="100" w:type="dxa"/>
              <w:right w:w="100" w:type="dxa"/>
            </w:tcMar>
          </w:tcPr>
          <w:p w14:paraId="7FEEFE44" w14:textId="77777777" w:rsidR="00265156" w:rsidRDefault="00000000">
            <w:pPr>
              <w:widowControl w:val="0"/>
              <w:pBdr>
                <w:top w:val="nil"/>
                <w:left w:val="nil"/>
                <w:bottom w:val="nil"/>
                <w:right w:val="nil"/>
                <w:between w:val="nil"/>
              </w:pBdr>
              <w:spacing w:line="240" w:lineRule="auto"/>
              <w:ind w:left="1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 signature: </w:t>
            </w:r>
          </w:p>
        </w:tc>
        <w:tc>
          <w:tcPr>
            <w:tcW w:w="2388" w:type="dxa"/>
            <w:shd w:val="clear" w:color="auto" w:fill="auto"/>
            <w:tcMar>
              <w:top w:w="100" w:type="dxa"/>
              <w:left w:w="100" w:type="dxa"/>
              <w:bottom w:w="100" w:type="dxa"/>
              <w:right w:w="100" w:type="dxa"/>
            </w:tcMar>
          </w:tcPr>
          <w:p w14:paraId="0E9D75B6" w14:textId="77777777" w:rsidR="00265156" w:rsidRDefault="00000000">
            <w:pPr>
              <w:widowControl w:val="0"/>
              <w:pBdr>
                <w:top w:val="nil"/>
                <w:left w:val="nil"/>
                <w:bottom w:val="nil"/>
                <w:right w:val="nil"/>
                <w:between w:val="nil"/>
              </w:pBdr>
              <w:spacing w:line="240" w:lineRule="auto"/>
              <w:ind w:left="113"/>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265156" w14:paraId="13F8947B" w14:textId="77777777">
        <w:trPr>
          <w:trHeight w:val="343"/>
        </w:trPr>
        <w:tc>
          <w:tcPr>
            <w:tcW w:w="7083" w:type="dxa"/>
            <w:shd w:val="clear" w:color="auto" w:fill="auto"/>
            <w:tcMar>
              <w:top w:w="100" w:type="dxa"/>
              <w:left w:w="100" w:type="dxa"/>
              <w:bottom w:w="100" w:type="dxa"/>
              <w:right w:w="100" w:type="dxa"/>
            </w:tcMar>
          </w:tcPr>
          <w:p w14:paraId="6AF472A6" w14:textId="77777777" w:rsidR="00265156"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rPr>
              <w:t>Parent/guardian name:</w:t>
            </w:r>
          </w:p>
        </w:tc>
        <w:tc>
          <w:tcPr>
            <w:tcW w:w="2388" w:type="dxa"/>
            <w:shd w:val="clear" w:color="auto" w:fill="auto"/>
            <w:tcMar>
              <w:top w:w="100" w:type="dxa"/>
              <w:left w:w="100" w:type="dxa"/>
              <w:bottom w:w="100" w:type="dxa"/>
              <w:right w:w="100" w:type="dxa"/>
            </w:tcMar>
          </w:tcPr>
          <w:p w14:paraId="3EDF34C7" w14:textId="77777777" w:rsidR="00265156" w:rsidRDefault="00265156">
            <w:pPr>
              <w:widowControl w:val="0"/>
              <w:pBdr>
                <w:top w:val="nil"/>
                <w:left w:val="nil"/>
                <w:bottom w:val="nil"/>
                <w:right w:val="nil"/>
                <w:between w:val="nil"/>
              </w:pBdr>
              <w:rPr>
                <w:rFonts w:ascii="Times New Roman" w:eastAsia="Times New Roman" w:hAnsi="Times New Roman" w:cs="Times New Roman"/>
                <w:b/>
                <w:color w:val="000000"/>
              </w:rPr>
            </w:pPr>
          </w:p>
        </w:tc>
      </w:tr>
      <w:tr w:rsidR="00265156" w14:paraId="0DF2C807" w14:textId="77777777">
        <w:trPr>
          <w:trHeight w:val="343"/>
        </w:trPr>
        <w:tc>
          <w:tcPr>
            <w:tcW w:w="7083" w:type="dxa"/>
            <w:shd w:val="clear" w:color="auto" w:fill="auto"/>
            <w:tcMar>
              <w:top w:w="100" w:type="dxa"/>
              <w:left w:w="100" w:type="dxa"/>
              <w:bottom w:w="100" w:type="dxa"/>
              <w:right w:w="100" w:type="dxa"/>
            </w:tcMar>
          </w:tcPr>
          <w:p w14:paraId="4264F286" w14:textId="77777777" w:rsidR="00265156" w:rsidRDefault="00000000">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Parent/guardian signature: </w:t>
            </w:r>
          </w:p>
        </w:tc>
        <w:tc>
          <w:tcPr>
            <w:tcW w:w="2388" w:type="dxa"/>
            <w:shd w:val="clear" w:color="auto" w:fill="auto"/>
            <w:tcMar>
              <w:top w:w="100" w:type="dxa"/>
              <w:left w:w="100" w:type="dxa"/>
              <w:bottom w:w="100" w:type="dxa"/>
              <w:right w:w="100" w:type="dxa"/>
            </w:tcMar>
          </w:tcPr>
          <w:p w14:paraId="35B8CF3B" w14:textId="77777777" w:rsidR="00265156" w:rsidRDefault="00000000">
            <w:pPr>
              <w:widowControl w:val="0"/>
              <w:pBdr>
                <w:top w:val="nil"/>
                <w:left w:val="nil"/>
                <w:bottom w:val="nil"/>
                <w:right w:val="nil"/>
                <w:between w:val="nil"/>
              </w:pBdr>
              <w:spacing w:line="240" w:lineRule="auto"/>
              <w:ind w:left="113"/>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bl>
    <w:p w14:paraId="6499850E" w14:textId="77777777" w:rsidR="00265156" w:rsidRDefault="00265156" w:rsidP="006E1C33">
      <w:pPr>
        <w:widowControl w:val="0"/>
        <w:pBdr>
          <w:top w:val="nil"/>
          <w:left w:val="nil"/>
          <w:bottom w:val="nil"/>
          <w:right w:val="nil"/>
          <w:between w:val="nil"/>
        </w:pBdr>
        <w:rPr>
          <w:color w:val="000000"/>
        </w:rPr>
      </w:pPr>
    </w:p>
    <w:sectPr w:rsidR="00265156">
      <w:pgSz w:w="12240" w:h="15840"/>
      <w:pgMar w:top="720" w:right="1346" w:bottom="765" w:left="13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56"/>
    <w:rsid w:val="00265156"/>
    <w:rsid w:val="002929F4"/>
    <w:rsid w:val="00456129"/>
    <w:rsid w:val="00561A71"/>
    <w:rsid w:val="006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2031"/>
  <w15:docId w15:val="{640D47AD-2062-49F9-9CE4-DD2E37B6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61A71"/>
    <w:rPr>
      <w:color w:val="0000FF" w:themeColor="hyperlink"/>
      <w:u w:val="single"/>
    </w:rPr>
  </w:style>
  <w:style w:type="character" w:styleId="UnresolvedMention">
    <w:name w:val="Unresolved Mention"/>
    <w:basedOn w:val="DefaultParagraphFont"/>
    <w:uiPriority w:val="99"/>
    <w:semiHidden/>
    <w:unhideWhenUsed/>
    <w:rsid w:val="00561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encourt.jeff.coordinator@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haegele</dc:creator>
  <cp:lastModifiedBy>noelle haegele</cp:lastModifiedBy>
  <cp:revision>2</cp:revision>
  <dcterms:created xsi:type="dcterms:W3CDTF">2023-10-02T21:36:00Z</dcterms:created>
  <dcterms:modified xsi:type="dcterms:W3CDTF">2023-10-02T21:36:00Z</dcterms:modified>
</cp:coreProperties>
</file>